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附件1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eastAsia="zh-CN"/>
        </w:rPr>
        <w:t>互联网协议第六版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（IPv6）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规模部署和应用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案例申报表</w:t>
      </w:r>
    </w:p>
    <w:bookmarkEnd w:id="0"/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680" w:leftChars="800"/>
        <w:jc w:val="left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8"/>
          <w:szCs w:val="44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680" w:leftChars="800"/>
        <w:jc w:val="left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8"/>
          <w:szCs w:val="44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8"/>
          <w:szCs w:val="44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8"/>
          <w:szCs w:val="44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8"/>
          <w:szCs w:val="44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8"/>
          <w:szCs w:val="44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8"/>
          <w:szCs w:val="44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8"/>
          <w:szCs w:val="44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8"/>
          <w:szCs w:val="44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8"/>
          <w:szCs w:val="44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8"/>
          <w:szCs w:val="44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8"/>
          <w:szCs w:val="44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8"/>
          <w:szCs w:val="44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260" w:leftChars="600"/>
        <w:jc w:val="left"/>
        <w:textAlignment w:val="auto"/>
        <w:rPr>
          <w:rFonts w:hint="default" w:ascii="Times New Roman" w:hAnsi="Times New Roman" w:eastAsia="仿宋" w:cs="Times New Roman"/>
          <w:bCs/>
          <w:color w:val="auto"/>
          <w:sz w:val="30"/>
          <w:szCs w:val="30"/>
        </w:rPr>
      </w:pPr>
      <w:r>
        <w:rPr>
          <w:rFonts w:hint="default" w:ascii="Times New Roman" w:hAnsi="Times New Roman" w:eastAsia="仿宋" w:cs="Times New Roman"/>
          <w:bCs/>
          <w:color w:val="auto"/>
          <w:sz w:val="30"/>
          <w:szCs w:val="30"/>
        </w:rPr>
        <w:t>案例名称：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260" w:leftChars="600"/>
        <w:jc w:val="left"/>
        <w:textAlignment w:val="auto"/>
        <w:rPr>
          <w:rFonts w:hint="default" w:ascii="Times New Roman" w:hAnsi="Times New Roman" w:eastAsia="仿宋" w:cs="Times New Roman"/>
          <w:bCs/>
          <w:color w:val="auto"/>
          <w:sz w:val="30"/>
          <w:szCs w:val="30"/>
        </w:rPr>
      </w:pPr>
      <w:r>
        <w:rPr>
          <w:rFonts w:hint="eastAsia" w:ascii="Times New Roman" w:hAnsi="Times New Roman" w:eastAsia="仿宋" w:cs="Times New Roman"/>
          <w:bCs/>
          <w:color w:val="auto"/>
          <w:sz w:val="30"/>
          <w:szCs w:val="30"/>
          <w:lang w:eastAsia="zh-CN"/>
        </w:rPr>
        <w:t>申报单位</w:t>
      </w:r>
      <w:r>
        <w:rPr>
          <w:rFonts w:hint="default" w:ascii="Times New Roman" w:hAnsi="Times New Roman" w:eastAsia="仿宋" w:cs="Times New Roman"/>
          <w:bCs/>
          <w:color w:val="auto"/>
          <w:sz w:val="30"/>
          <w:szCs w:val="30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bCs/>
          <w:color w:val="auto"/>
          <w:sz w:val="30"/>
          <w:szCs w:val="30"/>
        </w:rPr>
      </w:pPr>
      <w:r>
        <w:rPr>
          <w:rFonts w:hint="default" w:ascii="Times New Roman" w:hAnsi="Times New Roman" w:eastAsia="仿宋" w:cs="Times New Roman"/>
          <w:bCs/>
          <w:color w:val="auto"/>
          <w:sz w:val="30"/>
          <w:szCs w:val="30"/>
        </w:rPr>
        <w:t>年   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outlineLvl w:val="0"/>
        <w:rPr>
          <w:rFonts w:hint="default" w:ascii="Times New Roman" w:hAnsi="Times New Roman" w:eastAsia="方正小标宋简体" w:cs="Times New Roman"/>
          <w:color w:val="auto"/>
          <w:sz w:val="32"/>
        </w:rPr>
      </w:pPr>
      <w:r>
        <w:rPr>
          <w:rFonts w:hint="default" w:ascii="Times New Roman" w:hAnsi="Times New Roman" w:eastAsia="方正小标宋简体" w:cs="Times New Roman"/>
          <w:color w:val="auto"/>
          <w:sz w:val="32"/>
        </w:rPr>
        <w:br w:type="page"/>
      </w:r>
    </w:p>
    <w:tbl>
      <w:tblPr>
        <w:tblStyle w:val="4"/>
        <w:tblW w:w="8109" w:type="dxa"/>
        <w:tblInd w:w="2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614"/>
        <w:gridCol w:w="999"/>
        <w:gridCol w:w="940"/>
        <w:gridCol w:w="369"/>
        <w:gridCol w:w="33"/>
        <w:gridCol w:w="1123"/>
        <w:gridCol w:w="590"/>
        <w:gridCol w:w="20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9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000000"/>
                <w:sz w:val="28"/>
                <w:szCs w:val="28"/>
                <w:lang w:val="en-US" w:eastAsia="zh-CN"/>
              </w:rPr>
              <w:t>案例名称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8109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8109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z w:val="28"/>
                <w:szCs w:val="28"/>
                <w:lang w:eastAsia="zh-CN"/>
              </w:rPr>
              <w:t>申报单位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8109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注：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lang w:eastAsia="zh-CN"/>
              </w:rPr>
              <w:t>请写明单位全称；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lang w:val="en-US" w:eastAsia="zh-CN"/>
              </w:rPr>
              <w:t>2.如联合申报，请注明牵头单位和联合单位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8109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28"/>
                <w:szCs w:val="28"/>
                <w:lang w:eastAsia="zh-CN"/>
              </w:rPr>
              <w:t>案例类别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8109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 xml:space="preserve">网络和应用基础设施类  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互联网商业应用类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 xml:space="preserve">政务网络及政务应用类  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行业融合应用类</w:t>
            </w:r>
          </w:p>
          <w:p>
            <w:pP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 xml:space="preserve">终端产品支持类     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关键技术创新类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 xml:space="preserve">产业生态培育类     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网络安全保障类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8109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z w:val="28"/>
                <w:szCs w:val="28"/>
                <w:lang w:eastAsia="zh-CN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202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230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部门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及职务</w:t>
            </w:r>
          </w:p>
        </w:tc>
        <w:tc>
          <w:tcPr>
            <w:tcW w:w="174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电  话</w:t>
            </w:r>
          </w:p>
        </w:tc>
        <w:tc>
          <w:tcPr>
            <w:tcW w:w="20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邮  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202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30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74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202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（作者）</w:t>
            </w:r>
          </w:p>
        </w:tc>
        <w:tc>
          <w:tcPr>
            <w:tcW w:w="230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74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0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13" w:type="dxa"/>
            <w:vMerge w:val="restart"/>
            <w:noWrap w:val="0"/>
            <w:vAlign w:val="center"/>
          </w:tcPr>
          <w:p/>
          <w:p/>
        </w:tc>
        <w:tc>
          <w:tcPr>
            <w:tcW w:w="2553" w:type="dxa"/>
            <w:gridSpan w:val="3"/>
            <w:vMerge w:val="restart"/>
            <w:noWrap w:val="0"/>
            <w:vAlign w:val="top"/>
          </w:tcPr>
          <w:p/>
        </w:tc>
        <w:tc>
          <w:tcPr>
            <w:tcW w:w="1525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2618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13" w:type="dxa"/>
            <w:vMerge w:val="continue"/>
            <w:noWrap w:val="0"/>
            <w:vAlign w:val="top"/>
          </w:tcPr>
          <w:p/>
        </w:tc>
        <w:tc>
          <w:tcPr>
            <w:tcW w:w="2553" w:type="dxa"/>
            <w:gridSpan w:val="3"/>
            <w:vMerge w:val="continue"/>
            <w:noWrap w:val="0"/>
            <w:vAlign w:val="top"/>
          </w:tcPr>
          <w:p/>
        </w:tc>
        <w:tc>
          <w:tcPr>
            <w:tcW w:w="152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2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413" w:type="dxa"/>
            <w:vMerge w:val="continue"/>
            <w:noWrap w:val="0"/>
            <w:vAlign w:val="top"/>
          </w:tcPr>
          <w:p/>
        </w:tc>
        <w:tc>
          <w:tcPr>
            <w:tcW w:w="2553" w:type="dxa"/>
            <w:gridSpan w:val="3"/>
            <w:vMerge w:val="continue"/>
            <w:noWrap w:val="0"/>
            <w:vAlign w:val="top"/>
          </w:tcPr>
          <w:p/>
        </w:tc>
        <w:tc>
          <w:tcPr>
            <w:tcW w:w="1525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2618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413" w:type="dxa"/>
            <w:vMerge w:val="continue"/>
            <w:noWrap w:val="0"/>
            <w:vAlign w:val="top"/>
          </w:tcPr>
          <w:p/>
        </w:tc>
        <w:tc>
          <w:tcPr>
            <w:tcW w:w="2553" w:type="dxa"/>
            <w:gridSpan w:val="3"/>
            <w:vMerge w:val="continue"/>
            <w:noWrap w:val="0"/>
            <w:vAlign w:val="top"/>
          </w:tcPr>
          <w:p/>
        </w:tc>
        <w:tc>
          <w:tcPr>
            <w:tcW w:w="1525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2618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4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联系</w:t>
            </w:r>
          </w:p>
          <w:p/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地址</w:t>
            </w:r>
          </w:p>
        </w:tc>
        <w:tc>
          <w:tcPr>
            <w:tcW w:w="6696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8109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案例概述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（不超过300字）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将用于制作展板介绍文字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840" w:firstLine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840" w:firstLine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840" w:firstLine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840" w:firstLine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840" w:firstLine="645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84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840" w:firstLine="645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840" w:firstLine="645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840" w:firstLine="645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840" w:firstLine="645"/>
              <w:jc w:val="righ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报送单位（盖章）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          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年  月  日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8109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推荐单位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（如有可填写）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109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注：推荐单位为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lang w:val="en-US" w:eastAsia="zh-CN"/>
              </w:rPr>
              <w:t>地方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网信办或在民政部门依法注册登记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社会组织。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3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推荐单位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613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34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职   务</w:t>
            </w:r>
          </w:p>
        </w:tc>
        <w:tc>
          <w:tcPr>
            <w:tcW w:w="374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1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613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342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3741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6" w:hRule="atLeast"/>
        </w:trPr>
        <w:tc>
          <w:tcPr>
            <w:tcW w:w="8109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推荐单位意见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（保证案例内容真实有效，并同意推荐）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                                 推荐单位（盖章）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                                    年  月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lNjZkNDQ1ODJlMzI0YjhlZDg2MTBkZTU2ZWJkZGYifQ=="/>
  </w:docVars>
  <w:rsids>
    <w:rsidRoot w:val="22C97144"/>
    <w:rsid w:val="22C9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2022-07-08T02:23:00Z</dcterms:created>
  <dc:creator>云曦</dc:creator>
  <cp:lastModifiedBy>云曦</cp:lastModifiedBy>
  <dcterms:modified xsi:type="dcterms:W3CDTF">2022-07-08T02:23:46Z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A53CBC78692A447C9942D88FF1ED563E</vt:lpwstr>
  </property>
</Properties>
</file>